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D5D" w:rsidRDefault="00462D5D" w:rsidP="00462D5D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05A33">
        <w:rPr>
          <w:rFonts w:ascii="Times New Roman" w:hAnsi="Times New Roman" w:cs="Times New Roman"/>
          <w:b/>
          <w:caps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исунок</w:t>
      </w:r>
      <w:r w:rsidRPr="00805A33">
        <w:rPr>
          <w:rFonts w:ascii="Times New Roman" w:hAnsi="Times New Roman" w:cs="Times New Roman"/>
          <w:b/>
          <w:caps/>
          <w:sz w:val="28"/>
          <w:szCs w:val="28"/>
        </w:rPr>
        <w:t xml:space="preserve"> 1. </w:t>
      </w:r>
      <w:r w:rsidRPr="00805A33">
        <w:rPr>
          <w:rFonts w:ascii="Times New Roman" w:hAnsi="Times New Roman" w:cs="Times New Roman"/>
          <w:b/>
          <w:caps/>
          <w:sz w:val="28"/>
          <w:szCs w:val="28"/>
          <w:lang w:val="en-US"/>
        </w:rPr>
        <w:t>CART</w:t>
      </w:r>
      <w:r w:rsidRPr="00805A33">
        <w:rPr>
          <w:rFonts w:ascii="Times New Roman" w:hAnsi="Times New Roman" w:cs="Times New Roman"/>
          <w:b/>
          <w:caps/>
          <w:sz w:val="28"/>
          <w:szCs w:val="28"/>
        </w:rPr>
        <w:t>-</w:t>
      </w:r>
      <w:r w:rsidRPr="00805A33">
        <w:rPr>
          <w:rFonts w:ascii="Times New Roman" w:hAnsi="Times New Roman" w:cs="Times New Roman"/>
          <w:b/>
          <w:sz w:val="28"/>
          <w:szCs w:val="28"/>
        </w:rPr>
        <w:t xml:space="preserve">анализ исследуемых антител и гормонов у больных </w:t>
      </w:r>
      <w:r w:rsidRPr="00805A33">
        <w:rPr>
          <w:rFonts w:ascii="Times New Roman" w:hAnsi="Times New Roman" w:cs="Times New Roman"/>
          <w:b/>
          <w:caps/>
          <w:sz w:val="28"/>
          <w:szCs w:val="28"/>
        </w:rPr>
        <w:t xml:space="preserve">РМЖ </w:t>
      </w:r>
      <w:r w:rsidRPr="00805A33">
        <w:rPr>
          <w:rFonts w:ascii="Times New Roman" w:hAnsi="Times New Roman" w:cs="Times New Roman"/>
          <w:b/>
          <w:caps/>
          <w:sz w:val="28"/>
          <w:szCs w:val="28"/>
          <w:lang w:val="en-US"/>
        </w:rPr>
        <w:t>II</w:t>
      </w:r>
      <w:r w:rsidRPr="00805A33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805A33">
        <w:rPr>
          <w:rFonts w:ascii="Times New Roman" w:hAnsi="Times New Roman" w:cs="Times New Roman"/>
          <w:b/>
          <w:sz w:val="28"/>
          <w:szCs w:val="28"/>
        </w:rPr>
        <w:t>стадии в соответствии с индивидуальными комбинациями в опухоли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67 </w:t>
      </w:r>
      <w:r>
        <w:rPr>
          <w:rFonts w:ascii="Times New Roman" w:hAnsi="Times New Roman" w:cs="Times New Roman"/>
          <w:b/>
          <w:sz w:val="28"/>
          <w:szCs w:val="28"/>
        </w:rPr>
        <w:t>положительных клеток</w:t>
      </w:r>
      <w:r w:rsidRPr="00805A3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(≤20%/&gt;20%) и отсутствием/наличием метастазов опухоли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Met</w:t>
      </w:r>
      <w:r>
        <w:rPr>
          <w:rFonts w:ascii="Times New Roman" w:hAnsi="Times New Roman" w:cs="Times New Roman"/>
          <w:b/>
          <w:caps/>
          <w:sz w:val="28"/>
          <w:szCs w:val="28"/>
        </w:rPr>
        <w:t>-/+).</w:t>
      </w:r>
    </w:p>
    <w:p w:rsidR="00462D5D" w:rsidRDefault="00462D5D" w:rsidP="00462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5EFE">
        <w:rPr>
          <w:rFonts w:ascii="Times New Roman" w:hAnsi="Times New Roman" w:cs="Times New Roman"/>
          <w:caps/>
          <w:sz w:val="28"/>
          <w:szCs w:val="28"/>
          <w:lang w:val="en-US"/>
        </w:rPr>
        <w:t>F</w:t>
      </w:r>
      <w:r w:rsidRPr="00875EFE">
        <w:rPr>
          <w:rFonts w:ascii="Times New Roman" w:hAnsi="Times New Roman" w:cs="Times New Roman"/>
          <w:sz w:val="28"/>
          <w:szCs w:val="28"/>
          <w:lang w:val="en-US"/>
        </w:rPr>
        <w:t>igure</w:t>
      </w:r>
      <w:r w:rsidRPr="00875EFE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 1. CART-</w:t>
      </w:r>
      <w:r w:rsidRPr="00875EFE">
        <w:rPr>
          <w:rFonts w:ascii="Times New Roman" w:hAnsi="Times New Roman" w:cs="Times New Roman"/>
          <w:sz w:val="28"/>
          <w:szCs w:val="28"/>
          <w:lang w:val="en-US"/>
        </w:rPr>
        <w:t xml:space="preserve">analysis of studied antibodies and hormones in </w:t>
      </w:r>
      <w:r w:rsidRPr="00875EFE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II </w:t>
      </w:r>
      <w:r w:rsidRPr="00875EFE">
        <w:rPr>
          <w:rFonts w:ascii="Times New Roman" w:hAnsi="Times New Roman" w:cs="Times New Roman"/>
          <w:sz w:val="28"/>
          <w:szCs w:val="28"/>
          <w:lang w:val="en-US"/>
        </w:rPr>
        <w:t>stage</w:t>
      </w:r>
      <w:r w:rsidRPr="00875EFE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 BCP </w:t>
      </w:r>
      <w:r w:rsidRPr="00875EFE">
        <w:rPr>
          <w:rFonts w:ascii="Times New Roman" w:hAnsi="Times New Roman" w:cs="Times New Roman"/>
          <w:sz w:val="28"/>
          <w:szCs w:val="28"/>
          <w:lang w:val="en-US"/>
        </w:rPr>
        <w:t xml:space="preserve">depending on individual combinations of tumor Ki67 </w:t>
      </w:r>
      <w:r>
        <w:rPr>
          <w:rFonts w:ascii="Times New Roman" w:hAnsi="Times New Roman" w:cs="Times New Roman"/>
          <w:sz w:val="28"/>
          <w:szCs w:val="28"/>
          <w:lang w:val="en-US"/>
        </w:rPr>
        <w:t>positive cells levels (≤</w:t>
      </w:r>
      <w:r w:rsidRPr="00875EFE">
        <w:rPr>
          <w:rFonts w:ascii="Times New Roman" w:hAnsi="Times New Roman" w:cs="Times New Roman"/>
          <w:sz w:val="28"/>
          <w:szCs w:val="28"/>
          <w:lang w:val="en-US"/>
        </w:rPr>
        <w:t>20%/</w:t>
      </w:r>
      <w:r>
        <w:rPr>
          <w:rFonts w:ascii="Times New Roman" w:hAnsi="Times New Roman" w:cs="Times New Roman"/>
          <w:sz w:val="28"/>
          <w:szCs w:val="28"/>
          <w:lang w:val="en-US"/>
        </w:rPr>
        <w:t>&gt;</w:t>
      </w:r>
      <w:r w:rsidRPr="00875EFE">
        <w:rPr>
          <w:rFonts w:ascii="Times New Roman" w:hAnsi="Times New Roman" w:cs="Times New Roman"/>
          <w:sz w:val="28"/>
          <w:szCs w:val="28"/>
          <w:lang w:val="en-US"/>
        </w:rPr>
        <w:t>20%) and metastasis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(Met</w:t>
      </w:r>
      <w:r w:rsidRPr="00875EFE">
        <w:rPr>
          <w:rFonts w:ascii="Times New Roman" w:hAnsi="Times New Roman" w:cs="Times New Roman"/>
          <w:sz w:val="28"/>
          <w:szCs w:val="28"/>
          <w:lang w:val="en-US"/>
        </w:rPr>
        <w:t>-/+)</w:t>
      </w:r>
      <w:r w:rsidRPr="0015221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05A33" w:rsidRPr="00462D5D" w:rsidRDefault="00805A33" w:rsidP="00462D5D">
      <w:pPr>
        <w:rPr>
          <w:lang w:val="en-US"/>
        </w:rPr>
      </w:pPr>
      <w:bookmarkStart w:id="0" w:name="_GoBack"/>
      <w:bookmarkEnd w:id="0"/>
    </w:p>
    <w:sectPr w:rsidR="00805A33" w:rsidRPr="00462D5D" w:rsidSect="00113C8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3B68"/>
    <w:rsid w:val="00113C85"/>
    <w:rsid w:val="004307E4"/>
    <w:rsid w:val="00462D5D"/>
    <w:rsid w:val="00805A33"/>
    <w:rsid w:val="00875EFE"/>
    <w:rsid w:val="00BB7A0E"/>
    <w:rsid w:val="00E43B68"/>
    <w:rsid w:val="00E7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63EE2F-1096-4F53-8F65-086A7F8DF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zzz</cp:lastModifiedBy>
  <cp:revision>6</cp:revision>
  <cp:lastPrinted>2025-10-23T03:13:00Z</cp:lastPrinted>
  <dcterms:created xsi:type="dcterms:W3CDTF">2025-10-22T02:51:00Z</dcterms:created>
  <dcterms:modified xsi:type="dcterms:W3CDTF">2025-12-03T07:35:00Z</dcterms:modified>
</cp:coreProperties>
</file>